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8F02F8" w:rsidRDefault="00494EA7" w:rsidP="00494EA7">
      <w:pPr>
        <w:jc w:val="center"/>
        <w:rPr>
          <w:b/>
          <w:bCs/>
          <w:sz w:val="96"/>
          <w:szCs w:val="96"/>
          <w:rtl/>
        </w:rPr>
      </w:pPr>
      <w:bookmarkStart w:id="0" w:name="_GoBack"/>
      <w:bookmarkEnd w:id="0"/>
      <w:r w:rsidRPr="00494EA7">
        <w:rPr>
          <w:rFonts w:hint="cs"/>
          <w:b/>
          <w:bCs/>
          <w:sz w:val="96"/>
          <w:szCs w:val="96"/>
          <w:rtl/>
        </w:rPr>
        <w:t>اطلاعيه ورزشي</w:t>
      </w:r>
    </w:p>
    <w:p w:rsidR="00494EA7" w:rsidRDefault="00494EA7" w:rsidP="00492AA8">
      <w:pPr>
        <w:jc w:val="center"/>
        <w:rPr>
          <w:sz w:val="16"/>
          <w:szCs w:val="16"/>
          <w:rtl/>
        </w:rPr>
      </w:pPr>
      <w:r w:rsidRPr="00494EA7">
        <w:rPr>
          <w:rFonts w:hint="cs"/>
          <w:sz w:val="72"/>
          <w:szCs w:val="72"/>
          <w:rtl/>
        </w:rPr>
        <w:t xml:space="preserve">مسابقات ويژه دانشجويان </w:t>
      </w:r>
      <w:r w:rsidR="00492AA8">
        <w:rPr>
          <w:rFonts w:hint="cs"/>
          <w:sz w:val="72"/>
          <w:szCs w:val="72"/>
          <w:rtl/>
        </w:rPr>
        <w:t>دختر</w:t>
      </w:r>
    </w:p>
    <w:p w:rsidR="009D164E" w:rsidRDefault="009D164E" w:rsidP="00492AA8">
      <w:pPr>
        <w:jc w:val="center"/>
        <w:rPr>
          <w:sz w:val="16"/>
          <w:szCs w:val="16"/>
          <w:rtl/>
        </w:rPr>
      </w:pPr>
    </w:p>
    <w:p w:rsidR="009D164E" w:rsidRPr="009D164E" w:rsidRDefault="009D164E" w:rsidP="00492AA8">
      <w:pPr>
        <w:jc w:val="center"/>
        <w:rPr>
          <w:sz w:val="16"/>
          <w:szCs w:val="16"/>
          <w:rtl/>
        </w:rPr>
      </w:pPr>
    </w:p>
    <w:p w:rsidR="00494EA7" w:rsidRDefault="009D164E" w:rsidP="00494EA7">
      <w:pPr>
        <w:rPr>
          <w:sz w:val="52"/>
          <w:szCs w:val="52"/>
          <w:rtl/>
        </w:rPr>
      </w:pPr>
      <w:r>
        <w:rPr>
          <w:rFonts w:hint="cs"/>
          <w:noProof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31750</wp:posOffset>
                </wp:positionV>
                <wp:extent cx="0" cy="2143125"/>
                <wp:effectExtent l="76200" t="19050" r="76200" b="666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2.5pt" to="196.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hint="cs"/>
          <w:noProof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79375</wp:posOffset>
                </wp:positionV>
                <wp:extent cx="19050" cy="2019300"/>
                <wp:effectExtent l="5715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6.25pt" to="366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492AA8">
        <w:rPr>
          <w:rFonts w:hint="cs"/>
          <w:sz w:val="52"/>
          <w:szCs w:val="52"/>
          <w:rtl/>
        </w:rPr>
        <w:t>دوشنبه           6/2/95             داژبال(وسطي)</w:t>
      </w:r>
    </w:p>
    <w:p w:rsidR="00492AA8" w:rsidRDefault="00492AA8" w:rsidP="00494EA7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دوشنبه         20/2/95             مچ اندازي</w:t>
      </w:r>
    </w:p>
    <w:p w:rsidR="00492AA8" w:rsidRDefault="00492AA8" w:rsidP="00494EA7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دوشنبه         27/2/95             چندگانه</w:t>
      </w:r>
    </w:p>
    <w:p w:rsidR="00492AA8" w:rsidRDefault="00492AA8" w:rsidP="00494EA7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دوشنبه         10/2/95             يه قل دو قل</w:t>
      </w:r>
    </w:p>
    <w:p w:rsidR="009D164E" w:rsidRDefault="009D164E" w:rsidP="00494EA7">
      <w:pPr>
        <w:rPr>
          <w:sz w:val="52"/>
          <w:szCs w:val="52"/>
        </w:rPr>
      </w:pPr>
      <w:r w:rsidRPr="009D164E">
        <w:rPr>
          <w:rFonts w:eastAsiaTheme="minorEastAsia"/>
          <w:noProof/>
          <w:sz w:val="52"/>
          <w:szCs w:val="52"/>
          <w:lang w:bidi="ar-SA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990BB33" wp14:editId="206A6EDE">
                <wp:simplePos x="0" y="0"/>
                <wp:positionH relativeFrom="margin">
                  <wp:posOffset>3152775</wp:posOffset>
                </wp:positionH>
                <wp:positionV relativeFrom="line">
                  <wp:posOffset>412115</wp:posOffset>
                </wp:positionV>
                <wp:extent cx="2912110" cy="3829050"/>
                <wp:effectExtent l="0" t="0" r="0" b="0"/>
                <wp:wrapSquare wrapText="bothSides"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82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164E" w:rsidRPr="009D164E" w:rsidRDefault="009D164E" w:rsidP="009D164E">
                            <w:pPr>
                              <w:pStyle w:val="IntenseQuote"/>
                              <w:bidi/>
                              <w:spacing w:after="0"/>
                              <w:rPr>
                                <w:rFonts w:eastAsiaTheme="minorHAnsi"/>
                                <w:sz w:val="28"/>
                                <w:szCs w:val="32"/>
                                <w:rtl/>
                              </w:rPr>
                            </w:pP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جهت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نام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نويس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و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شركت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در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مسابقات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به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اداره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تربيت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بدني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دانشگاه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مراجعه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فرماييد</w:t>
                            </w:r>
                            <w:r w:rsidRPr="009D164E">
                              <w:rPr>
                                <w:rFonts w:eastAsiaTheme="minorHAnsi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9D164E" w:rsidRPr="009D164E" w:rsidRDefault="009D164E" w:rsidP="009D164E">
                            <w:pPr>
                              <w:pStyle w:val="IntenseQuote"/>
                              <w:bidi/>
                              <w:spacing w:after="0"/>
                              <w:rPr>
                                <w:rFonts w:eastAsiaTheme="minorHAnsi"/>
                                <w:sz w:val="28"/>
                                <w:szCs w:val="32"/>
                              </w:rPr>
                            </w:pP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آخرين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مهلت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نام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نويسي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2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روز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قبل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از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برگزاري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مسابقات</w:t>
                            </w:r>
                            <w:r w:rsidRPr="009D164E">
                              <w:rPr>
                                <w:rFonts w:eastAsiaTheme="minorHAnsi" w:cs="Arial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eastAsiaTheme="minorHAnsi" w:cs="Arial" w:hint="cs"/>
                                <w:sz w:val="28"/>
                                <w:szCs w:val="32"/>
                                <w:rtl/>
                              </w:rPr>
                              <w:t>ميباشد</w:t>
                            </w:r>
                            <w:r w:rsidRPr="009D164E">
                              <w:rPr>
                                <w:rFonts w:eastAsiaTheme="minorHAnsi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left:0;text-align:left;margin-left:248.25pt;margin-top:32.45pt;width:229.3pt;height:301.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" filled="f" stroked="f" strokeweight=".5pt">
                <v:textbox inset=",7.2pt,,7.2pt">
                  <w:txbxContent>
                    <w:p w:rsidR="009D164E" w:rsidRPr="009D164E" w:rsidRDefault="009D164E" w:rsidP="009D164E">
                      <w:pPr>
                        <w:pStyle w:val="IntenseQuote"/>
                        <w:bidi/>
                        <w:spacing w:after="0"/>
                        <w:rPr>
                          <w:rFonts w:eastAsiaTheme="minorHAnsi"/>
                          <w:sz w:val="28"/>
                          <w:szCs w:val="32"/>
                          <w:rtl/>
                        </w:rPr>
                      </w:pP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جهت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نام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نويس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و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شركت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در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مسابقات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به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اداره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تربيت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بدني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دانشگاه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مراجعه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فرماييد</w:t>
                      </w:r>
                      <w:r w:rsidRPr="009D164E">
                        <w:rPr>
                          <w:rFonts w:eastAsiaTheme="minorHAnsi"/>
                          <w:sz w:val="28"/>
                          <w:szCs w:val="32"/>
                        </w:rPr>
                        <w:t>.</w:t>
                      </w:r>
                    </w:p>
                    <w:p w:rsidR="009D164E" w:rsidRPr="009D164E" w:rsidRDefault="009D164E" w:rsidP="009D164E">
                      <w:pPr>
                        <w:pStyle w:val="IntenseQuote"/>
                        <w:bidi/>
                        <w:spacing w:after="0"/>
                        <w:rPr>
                          <w:rFonts w:eastAsiaTheme="minorHAnsi"/>
                          <w:sz w:val="28"/>
                          <w:szCs w:val="32"/>
                        </w:rPr>
                      </w:pP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آخرين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مهلت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نام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نويسي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2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روز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قبل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از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برگزاري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مسابقات</w:t>
                      </w:r>
                      <w:r w:rsidRPr="009D164E">
                        <w:rPr>
                          <w:rFonts w:eastAsiaTheme="minorHAnsi" w:cs="Arial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9D164E">
                        <w:rPr>
                          <w:rFonts w:eastAsiaTheme="minorHAnsi" w:cs="Arial" w:hint="cs"/>
                          <w:sz w:val="28"/>
                          <w:szCs w:val="32"/>
                          <w:rtl/>
                        </w:rPr>
                        <w:t>ميباشد</w:t>
                      </w:r>
                      <w:r w:rsidRPr="009D164E">
                        <w:rPr>
                          <w:rFonts w:eastAsiaTheme="minorHAnsi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21D0F" wp14:editId="4BC18178">
                <wp:simplePos x="0" y="0"/>
                <wp:positionH relativeFrom="column">
                  <wp:posOffset>266700</wp:posOffset>
                </wp:positionH>
                <wp:positionV relativeFrom="paragraph">
                  <wp:posOffset>544830</wp:posOffset>
                </wp:positionV>
                <wp:extent cx="1685925" cy="3448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64E" w:rsidRPr="009D164E" w:rsidRDefault="009D164E" w:rsidP="009D164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جهت آگاهی از</w:t>
                            </w:r>
                            <w:r w:rsidRPr="009D164E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قوانين</w:t>
                            </w:r>
                            <w:r w:rsidRPr="009D164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و</w:t>
                            </w:r>
                            <w:r w:rsidRPr="009D164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مقررات</w:t>
                            </w:r>
                            <w:r w:rsidRPr="009D164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بازيها</w:t>
                            </w:r>
                            <w:r w:rsidRPr="009D164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به </w:t>
                            </w:r>
                            <w:r w:rsidRPr="009D164E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صفحه</w:t>
                            </w:r>
                            <w:r w:rsidRPr="009D164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معاونت</w:t>
                            </w:r>
                            <w:r w:rsidRPr="009D164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فرهنگي</w:t>
                            </w:r>
                            <w:r w:rsidRPr="009D164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ودانشجويي</w:t>
                            </w:r>
                            <w:r w:rsidRPr="009D164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/</w:t>
                            </w:r>
                            <w:r w:rsidRPr="009D164E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تربيت</w:t>
                            </w:r>
                            <w:r w:rsidRPr="009D164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بدني</w:t>
                            </w:r>
                            <w:r w:rsidRPr="009D164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/</w:t>
                            </w:r>
                            <w:r w:rsidRPr="009D164E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مسابقات</w:t>
                            </w:r>
                            <w:r w:rsidRPr="009D164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9D164E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والمپياد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، مراجعه </w:t>
                            </w:r>
                            <w:r w:rsidRPr="009D164E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نماييد</w:t>
                            </w:r>
                            <w:r w:rsidRPr="009D164E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21pt;margin-top:42.9pt;width:132.75pt;height:27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oAkwIAALoFAAAOAAAAZHJzL2Uyb0RvYy54bWysVEtPGzEQvlfqf7B8L5uEhELEBqUgqkoI&#10;UKHi7HhtYuH1uLaT3fTXd8a7CeFxoepld+z55vV5Zk7P2tqytQrRgCv58GDAmXISKuMeS/7r/vLL&#10;M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" fillcolor="white [3201]" strokeweight=".5pt">
                <v:textbox>
                  <w:txbxContent>
                    <w:p w:rsidR="009D164E" w:rsidRPr="009D164E" w:rsidRDefault="009D164E" w:rsidP="009D164E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جهت آگاهی از</w:t>
                      </w:r>
                      <w:r w:rsidRPr="009D164E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قوانين</w:t>
                      </w:r>
                      <w:r w:rsidRPr="009D164E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9D164E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و</w:t>
                      </w:r>
                      <w:r w:rsidRPr="009D164E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9D164E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مقررات</w:t>
                      </w:r>
                      <w:r w:rsidRPr="009D164E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9D164E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بازيها</w:t>
                      </w:r>
                      <w:r w:rsidRPr="009D164E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به </w:t>
                      </w:r>
                      <w:r w:rsidRPr="009D164E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صفحه</w:t>
                      </w:r>
                      <w:r w:rsidRPr="009D164E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9D164E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معاونت</w:t>
                      </w:r>
                      <w:r w:rsidRPr="009D164E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9D164E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فرهنگي</w:t>
                      </w:r>
                      <w:r w:rsidRPr="009D164E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9D164E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ودانشجويي</w:t>
                      </w:r>
                      <w:r w:rsidRPr="009D164E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>/</w:t>
                      </w:r>
                      <w:r w:rsidRPr="009D164E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تربيت</w:t>
                      </w:r>
                      <w:r w:rsidRPr="009D164E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9D164E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بدني</w:t>
                      </w:r>
                      <w:r w:rsidRPr="009D164E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>/</w:t>
                      </w:r>
                      <w:r w:rsidRPr="009D164E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مسابقات</w:t>
                      </w:r>
                      <w:r w:rsidRPr="009D164E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9D164E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والمپياد</w:t>
                      </w:r>
                      <w:r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، مراجعه </w:t>
                      </w:r>
                      <w:r w:rsidRPr="009D164E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نماييد</w:t>
                      </w:r>
                      <w:r w:rsidRPr="009D164E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D164E" w:rsidRDefault="009D164E" w:rsidP="00494EA7">
      <w:pPr>
        <w:rPr>
          <w:sz w:val="52"/>
          <w:szCs w:val="52"/>
        </w:rPr>
      </w:pPr>
    </w:p>
    <w:p w:rsidR="009D164E" w:rsidRDefault="009D164E" w:rsidP="00494EA7">
      <w:pPr>
        <w:rPr>
          <w:sz w:val="52"/>
          <w:szCs w:val="52"/>
        </w:rPr>
      </w:pPr>
    </w:p>
    <w:p w:rsidR="009D164E" w:rsidRDefault="009D164E" w:rsidP="00494EA7">
      <w:pPr>
        <w:rPr>
          <w:sz w:val="52"/>
          <w:szCs w:val="52"/>
        </w:rPr>
      </w:pPr>
    </w:p>
    <w:p w:rsidR="009D164E" w:rsidRDefault="009D164E" w:rsidP="00494EA7">
      <w:pPr>
        <w:rPr>
          <w:sz w:val="52"/>
          <w:szCs w:val="52"/>
        </w:rPr>
      </w:pPr>
    </w:p>
    <w:p w:rsidR="009D164E" w:rsidRDefault="009D164E" w:rsidP="00494EA7">
      <w:pPr>
        <w:rPr>
          <w:sz w:val="52"/>
          <w:szCs w:val="52"/>
          <w:rtl/>
        </w:rPr>
      </w:pPr>
    </w:p>
    <w:p w:rsidR="00494EA7" w:rsidRPr="00494EA7" w:rsidRDefault="00494EA7" w:rsidP="00494EA7">
      <w:pPr>
        <w:rPr>
          <w:sz w:val="52"/>
          <w:szCs w:val="52"/>
        </w:rPr>
      </w:pPr>
    </w:p>
    <w:sectPr w:rsidR="00494EA7" w:rsidRPr="00494EA7" w:rsidSect="009D164E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A7"/>
    <w:rsid w:val="00492AA8"/>
    <w:rsid w:val="00494EA7"/>
    <w:rsid w:val="00665D4B"/>
    <w:rsid w:val="00826BB6"/>
    <w:rsid w:val="008F02F8"/>
    <w:rsid w:val="009D164E"/>
    <w:rsid w:val="00D3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D164E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64E"/>
    <w:rPr>
      <w:rFonts w:eastAsiaTheme="minorEastAsia"/>
      <w:b/>
      <w:bCs/>
      <w:i/>
      <w:iCs/>
      <w:color w:val="4F81BD" w:themeColor="accent1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D164E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64E"/>
    <w:rPr>
      <w:rFonts w:eastAsiaTheme="minorEastAsia"/>
      <w:b/>
      <w:bCs/>
      <w:i/>
      <w:iCs/>
      <w:color w:val="4F81BD" w:themeColor="accent1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87EB-B0EA-49AA-9988-26FC3F51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Khosravi</dc:creator>
  <cp:lastModifiedBy>zareiy</cp:lastModifiedBy>
  <cp:revision>2</cp:revision>
  <dcterms:created xsi:type="dcterms:W3CDTF">2016-04-17T07:31:00Z</dcterms:created>
  <dcterms:modified xsi:type="dcterms:W3CDTF">2016-04-17T07:31:00Z</dcterms:modified>
</cp:coreProperties>
</file>